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16603" w14:textId="1415F018" w:rsidR="00DD54C9" w:rsidRDefault="00DD54C9">
      <w:r>
        <w:object w:dxaOrig="1488" w:dyaOrig="1007" w14:anchorId="57E52F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3pt;height:50.4pt" o:ole="">
            <v:imagedata r:id="rId4" o:title=""/>
          </v:shape>
          <o:OLEObject Type="Embed" ProgID="Package" ShapeID="_x0000_i1025" DrawAspect="Icon" ObjectID="_1735725542" r:id="rId5"/>
        </w:object>
      </w:r>
    </w:p>
    <w:p w14:paraId="28A88B7B" w14:textId="2F4A1EA2" w:rsidR="00DD54C9" w:rsidRDefault="00DD54C9">
      <w:r>
        <w:rPr>
          <w:rFonts w:hint="eastAsia"/>
        </w:rPr>
        <w:t>动机:</w:t>
      </w:r>
      <w:r w:rsidRPr="00DD54C9">
        <w:t xml:space="preserve"> </w:t>
      </w:r>
      <w:r>
        <w:t xml:space="preserve">the camera parameters can be jointly </w:t>
      </w:r>
      <w:proofErr w:type="spellStart"/>
      <w:r>
        <w:t>optimised</w:t>
      </w:r>
      <w:proofErr w:type="spellEnd"/>
      <w:r>
        <w:t xml:space="preserve"> as learnable parameters with </w:t>
      </w:r>
      <w:proofErr w:type="spellStart"/>
      <w:r>
        <w:t>NeRF</w:t>
      </w:r>
      <w:proofErr w:type="spellEnd"/>
      <w:r>
        <w:t xml:space="preserve"> training, through a photometric reconstruction</w:t>
      </w:r>
    </w:p>
    <w:p w14:paraId="3D3C6A61" w14:textId="77777777" w:rsidR="00DD54C9" w:rsidRDefault="00DD54C9">
      <w:r>
        <w:rPr>
          <w:rFonts w:hint="eastAsia"/>
        </w:rPr>
        <w:t>任务：</w:t>
      </w:r>
    </w:p>
    <w:p w14:paraId="1CE9460F" w14:textId="77777777" w:rsidR="00DD54C9" w:rsidRDefault="00DD54C9">
      <w:r>
        <w:t xml:space="preserve">1) to estimate camera parameters for each image </w:t>
      </w:r>
    </w:p>
    <w:p w14:paraId="4985F455" w14:textId="0DD7FC0C" w:rsidR="00DD54C9" w:rsidRDefault="00DD54C9">
      <w:r>
        <w:t>2) to learn a volumetric scene representation through a photometric reconstruction loss, achieving high fidelity NVS results comparable to existing two-stage COLMAP-</w:t>
      </w:r>
      <w:proofErr w:type="spellStart"/>
      <w:r>
        <w:t>NeRF</w:t>
      </w:r>
      <w:proofErr w:type="spellEnd"/>
      <w:r>
        <w:t xml:space="preserve"> pipelines while removing the pre-processing step for camera parameters.</w:t>
      </w:r>
    </w:p>
    <w:p w14:paraId="31ED022C" w14:textId="250AB77F" w:rsidR="0094655B" w:rsidRDefault="0094655B"/>
    <w:p w14:paraId="272E5124" w14:textId="29A7CC68" w:rsidR="00A355D6" w:rsidRPr="00A355D6" w:rsidRDefault="00A355D6">
      <w:pPr>
        <w:rPr>
          <w:color w:val="FF0000"/>
        </w:rPr>
      </w:pPr>
      <w:r w:rsidRPr="00A355D6">
        <w:rPr>
          <w:color w:val="FF0000"/>
        </w:rPr>
        <w:t xml:space="preserve">we propose to jointly </w:t>
      </w:r>
      <w:proofErr w:type="spellStart"/>
      <w:r w:rsidRPr="00A355D6">
        <w:rPr>
          <w:color w:val="FF0000"/>
        </w:rPr>
        <w:t>optimise</w:t>
      </w:r>
      <w:proofErr w:type="spellEnd"/>
      <w:r w:rsidRPr="00A355D6">
        <w:rPr>
          <w:color w:val="FF0000"/>
        </w:rPr>
        <w:t xml:space="preserve"> camera poses, </w:t>
      </w:r>
      <w:proofErr w:type="spellStart"/>
      <w:r w:rsidRPr="00A355D6">
        <w:rPr>
          <w:color w:val="FF0000"/>
        </w:rPr>
        <w:t>intrinsics</w:t>
      </w:r>
      <w:proofErr w:type="spellEnd"/>
      <w:r w:rsidRPr="00A355D6">
        <w:rPr>
          <w:color w:val="FF0000"/>
        </w:rPr>
        <w:t xml:space="preserve"> and a </w:t>
      </w:r>
      <w:proofErr w:type="spellStart"/>
      <w:r w:rsidRPr="00A355D6">
        <w:rPr>
          <w:color w:val="FF0000"/>
        </w:rPr>
        <w:t>NeRF</w:t>
      </w:r>
      <w:proofErr w:type="spellEnd"/>
      <w:r w:rsidRPr="00A355D6">
        <w:rPr>
          <w:color w:val="FF0000"/>
        </w:rPr>
        <w:t xml:space="preserve"> in an end-to-end manner on forward-facing scenes.</w:t>
      </w:r>
    </w:p>
    <w:p w14:paraId="04F0C471" w14:textId="77777777" w:rsidR="00A355D6" w:rsidRDefault="00A355D6">
      <w:pPr>
        <w:rPr>
          <w:rFonts w:hint="eastAsia"/>
        </w:rPr>
      </w:pPr>
    </w:p>
    <w:p w14:paraId="7BDE7A00" w14:textId="75E74568" w:rsidR="0094655B" w:rsidRDefault="0094655B">
      <w:pPr>
        <w:rPr>
          <w:color w:val="FF0000"/>
        </w:rPr>
      </w:pPr>
      <w:r>
        <w:t>we conduct thorough analyses on our method and COLMAP-</w:t>
      </w:r>
      <w:proofErr w:type="spellStart"/>
      <w:r>
        <w:t>NeRF</w:t>
      </w:r>
      <w:proofErr w:type="spellEnd"/>
      <w:r>
        <w:t xml:space="preserve"> under various camera motions, showing that both systems can tolerate up to ±20</w:t>
      </w:r>
      <w:r>
        <w:rPr>
          <w:rFonts w:ascii="微软雅黑" w:eastAsia="微软雅黑" w:hAnsi="微软雅黑" w:cs="微软雅黑" w:hint="eastAsia"/>
        </w:rPr>
        <w:t>◦</w:t>
      </w:r>
      <w:r>
        <w:t xml:space="preserve"> of rotation and ±20% translation perturbations, and that </w:t>
      </w:r>
      <w:r w:rsidRPr="0094655B">
        <w:rPr>
          <w:color w:val="FF0000"/>
        </w:rPr>
        <w:t xml:space="preserve">the joint </w:t>
      </w:r>
      <w:proofErr w:type="spellStart"/>
      <w:r w:rsidRPr="0094655B">
        <w:rPr>
          <w:color w:val="FF0000"/>
        </w:rPr>
        <w:t>optimisation</w:t>
      </w:r>
      <w:proofErr w:type="spellEnd"/>
      <w:r w:rsidRPr="0094655B">
        <w:rPr>
          <w:color w:val="FF0000"/>
        </w:rPr>
        <w:t xml:space="preserve"> is more </w:t>
      </w:r>
      <w:proofErr w:type="spellStart"/>
      <w:r w:rsidRPr="0094655B">
        <w:rPr>
          <w:color w:val="FF0000"/>
        </w:rPr>
        <w:t>favourable</w:t>
      </w:r>
      <w:proofErr w:type="spellEnd"/>
      <w:r w:rsidRPr="0094655B">
        <w:rPr>
          <w:color w:val="FF0000"/>
        </w:rPr>
        <w:t xml:space="preserve"> than COLMAP in translational perturbations, but less competitive in rotational perturbations.</w:t>
      </w:r>
    </w:p>
    <w:p w14:paraId="445EA629" w14:textId="7E1944A3" w:rsidR="00437402" w:rsidRDefault="00437402">
      <w:pPr>
        <w:rPr>
          <w:color w:val="FF0000"/>
        </w:rPr>
      </w:pPr>
    </w:p>
    <w:p w14:paraId="2A6B27F0" w14:textId="3D633E00" w:rsidR="00437402" w:rsidRDefault="00437402">
      <w:pPr>
        <w:rPr>
          <w:color w:val="FF0000"/>
        </w:rPr>
      </w:pPr>
      <w:r>
        <w:t xml:space="preserve">Camera </w:t>
      </w:r>
      <w:proofErr w:type="spellStart"/>
      <w:r>
        <w:t>Intrinsics</w:t>
      </w:r>
      <w:proofErr w:type="spellEnd"/>
      <w:r>
        <w:t xml:space="preserve"> can be expressed as a focal length f and </w:t>
      </w:r>
      <w:proofErr w:type="gramStart"/>
      <w:r>
        <w:t>principle</w:t>
      </w:r>
      <w:proofErr w:type="gramEnd"/>
      <w:r>
        <w:t xml:space="preserve"> points cx and cy for a pinhole camera model. Without losing generality, </w:t>
      </w:r>
      <w:r w:rsidRPr="00437402">
        <w:rPr>
          <w:color w:val="FF0000"/>
        </w:rPr>
        <w:t xml:space="preserve">we consider the </w:t>
      </w:r>
      <w:proofErr w:type="spellStart"/>
      <w:r w:rsidRPr="00437402">
        <w:rPr>
          <w:color w:val="FF0000"/>
        </w:rPr>
        <w:t>centre</w:t>
      </w:r>
      <w:proofErr w:type="spellEnd"/>
      <w:r w:rsidRPr="00437402">
        <w:rPr>
          <w:color w:val="FF0000"/>
        </w:rPr>
        <w:t xml:space="preserve"> of sensor as the camera principle points, i.e., cx ≈ W/2 and cy ≈ H/2, where H and W denote the height and the width of the image,</w:t>
      </w:r>
      <w:r>
        <w:t xml:space="preserve"> and all input images are taken by the same camera. Thus, </w:t>
      </w:r>
      <w:r w:rsidRPr="00437402">
        <w:rPr>
          <w:color w:val="FF0000"/>
        </w:rPr>
        <w:t xml:space="preserve">estimating the camera </w:t>
      </w:r>
      <w:proofErr w:type="spellStart"/>
      <w:r w:rsidRPr="00437402">
        <w:rPr>
          <w:color w:val="FF0000"/>
        </w:rPr>
        <w:t>intrinsics</w:t>
      </w:r>
      <w:proofErr w:type="spellEnd"/>
      <w:r w:rsidRPr="00437402">
        <w:rPr>
          <w:color w:val="FF0000"/>
        </w:rPr>
        <w:t xml:space="preserve"> only refers to finding the focal length f in this case.</w:t>
      </w:r>
    </w:p>
    <w:p w14:paraId="234E687E" w14:textId="120B5FE0" w:rsidR="00A355D6" w:rsidRDefault="00A355D6">
      <w:pPr>
        <w:rPr>
          <w:color w:val="FF0000"/>
        </w:rPr>
      </w:pPr>
    </w:p>
    <w:p w14:paraId="5969CD65" w14:textId="277B27FC" w:rsidR="00A355D6" w:rsidRDefault="00A355D6">
      <w:pPr>
        <w:rPr>
          <w:color w:val="FF0000"/>
        </w:rPr>
      </w:pPr>
      <w:r w:rsidRPr="00A355D6">
        <w:rPr>
          <w:rFonts w:hint="eastAsia"/>
        </w:rPr>
        <w:t>总的来说，nerf</w:t>
      </w:r>
      <w:r w:rsidRPr="00A355D6">
        <w:t>—</w:t>
      </w:r>
      <w:r w:rsidRPr="00A355D6">
        <w:rPr>
          <w:rFonts w:hint="eastAsia"/>
        </w:rPr>
        <w:t>的核心是将位姿估计（李代数方法）融入到网络里</w:t>
      </w:r>
      <w:r>
        <w:rPr>
          <w:rFonts w:hint="eastAsia"/>
        </w:rPr>
        <w:t>，</w:t>
      </w:r>
      <w:r w:rsidRPr="00A355D6">
        <w:rPr>
          <w:rFonts w:hint="eastAsia"/>
          <w:color w:val="FF0000"/>
        </w:rPr>
        <w:t>但仅适用于前向拍摄的数据集</w:t>
      </w:r>
    </w:p>
    <w:p w14:paraId="3AB9C132" w14:textId="2DBA0F27" w:rsidR="00A355D6" w:rsidRPr="00A355D6" w:rsidRDefault="00A355D6">
      <w:pPr>
        <w:rPr>
          <w:rFonts w:hint="eastAsia"/>
          <w:color w:val="000000" w:themeColor="text1"/>
        </w:rPr>
      </w:pPr>
      <w:r w:rsidRPr="00A355D6">
        <w:rPr>
          <w:rFonts w:hint="eastAsia"/>
          <w:color w:val="000000" w:themeColor="text1"/>
        </w:rPr>
        <w:t>能否优化环绕场景或者变化剧烈的场景</w:t>
      </w:r>
    </w:p>
    <w:sectPr w:rsidR="00A355D6" w:rsidRPr="00A355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65D"/>
    <w:rsid w:val="00437402"/>
    <w:rsid w:val="00437E56"/>
    <w:rsid w:val="008B21D6"/>
    <w:rsid w:val="0094655B"/>
    <w:rsid w:val="0096465D"/>
    <w:rsid w:val="00A355D6"/>
    <w:rsid w:val="00DD5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D6E10"/>
  <w15:chartTrackingRefBased/>
  <w15:docId w15:val="{100B1737-F01F-41AF-BACF-1E6565A04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</Pages>
  <Words>209</Words>
  <Characters>1197</Characters>
  <Application>Microsoft Office Word</Application>
  <DocSecurity>0</DocSecurity>
  <Lines>9</Lines>
  <Paragraphs>2</Paragraphs>
  <ScaleCrop>false</ScaleCrop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mingzhi</dc:creator>
  <cp:keywords/>
  <dc:description/>
  <cp:lastModifiedBy>mingzhi</cp:lastModifiedBy>
  <cp:revision>6</cp:revision>
  <dcterms:created xsi:type="dcterms:W3CDTF">2023-01-19T03:46:00Z</dcterms:created>
  <dcterms:modified xsi:type="dcterms:W3CDTF">2023-01-20T05:13:00Z</dcterms:modified>
</cp:coreProperties>
</file>